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C8E6" w14:textId="77777777" w:rsidR="008F7597" w:rsidRDefault="006B2FCC">
      <w:pPr>
        <w:spacing w:after="602" w:line="264" w:lineRule="auto"/>
        <w:ind w:left="10" w:right="158" w:hanging="10"/>
        <w:jc w:val="right"/>
      </w:pPr>
      <w:r>
        <w:rPr>
          <w:sz w:val="18"/>
        </w:rPr>
        <w:t>Załącznik nr 2 do Regulaminu</w:t>
      </w:r>
    </w:p>
    <w:p w14:paraId="72CFF844" w14:textId="77777777" w:rsidR="008F7597" w:rsidRDefault="006B2FCC">
      <w:pPr>
        <w:spacing w:after="204"/>
        <w:ind w:left="456" w:right="331" w:hanging="10"/>
        <w:jc w:val="center"/>
        <w:rPr>
          <w:sz w:val="24"/>
        </w:rPr>
      </w:pPr>
      <w:r>
        <w:rPr>
          <w:sz w:val="24"/>
        </w:rPr>
        <w:t>INFORMACJA O WYROBACH ZAWIERAJĄCYCH AZBEST</w:t>
      </w:r>
    </w:p>
    <w:p w14:paraId="2F744B4E" w14:textId="77777777" w:rsidR="008F7597" w:rsidRDefault="008F7597">
      <w:pPr>
        <w:spacing w:after="204"/>
        <w:ind w:left="456" w:right="331" w:hanging="10"/>
        <w:jc w:val="center"/>
      </w:pPr>
    </w:p>
    <w:p w14:paraId="1B79B9E4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rPr>
          <w:sz w:val="24"/>
        </w:rPr>
        <w:t>Nazwa miejsca (adres)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</w:p>
    <w:p w14:paraId="27DD2F67" w14:textId="77777777" w:rsidR="008F7597" w:rsidRDefault="006B2FCC">
      <w:pPr>
        <w:pStyle w:val="Akapitzlist"/>
        <w:spacing w:after="0" w:line="266" w:lineRule="auto"/>
        <w:ind w:left="284" w:right="43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05882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Wykorzystujący wyroby zawierające azbest - imię i nazwisko lub nazwa i adres:</w:t>
      </w:r>
    </w:p>
    <w:p w14:paraId="5000681D" w14:textId="77777777" w:rsidR="008F7597" w:rsidRDefault="006B2FCC">
      <w:pPr>
        <w:pStyle w:val="Akapitzlist"/>
        <w:spacing w:after="0" w:line="266" w:lineRule="auto"/>
        <w:ind w:left="284" w:right="4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70829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Rodzaj zabudowy</w:t>
      </w:r>
      <w:r>
        <w:rPr>
          <w:vertAlign w:val="superscript"/>
        </w:rPr>
        <w:t>2</w:t>
      </w:r>
      <w:r>
        <w:t>)…………………………………………………………………………………………………………………………………</w:t>
      </w:r>
    </w:p>
    <w:p w14:paraId="34F0EEC0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Numer działki ewidencyjnej </w:t>
      </w:r>
      <w:r>
        <w:rPr>
          <w:vertAlign w:val="superscript"/>
        </w:rPr>
        <w:t>3</w:t>
      </w:r>
      <w:r>
        <w:t>)………………………………………………………………………………………………………………..</w:t>
      </w:r>
    </w:p>
    <w:p w14:paraId="1A041E22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Numer obrębu ewidencyjnego </w:t>
      </w:r>
      <w:r>
        <w:rPr>
          <w:vertAlign w:val="superscript"/>
        </w:rPr>
        <w:t>3</w:t>
      </w:r>
      <w:r>
        <w:t>)……………………………………………………………………………………………………………</w:t>
      </w:r>
    </w:p>
    <w:p w14:paraId="2B04C4C9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Nazwa, rodzaj wyrobu </w:t>
      </w:r>
      <w:r>
        <w:rPr>
          <w:vertAlign w:val="superscript"/>
        </w:rPr>
        <w:t>4</w:t>
      </w:r>
      <w:r>
        <w:t>)…………………………………………………………………………………………………………………………</w:t>
      </w:r>
    </w:p>
    <w:p w14:paraId="70FE22F7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Ilość posiadanych wyrobów</w:t>
      </w:r>
      <w:r>
        <w:rPr>
          <w:vertAlign w:val="superscript"/>
        </w:rPr>
        <w:t>5</w:t>
      </w:r>
      <w:r>
        <w:t>)………………………………………………………………………………………………………………..</w:t>
      </w:r>
    </w:p>
    <w:p w14:paraId="609056AA" w14:textId="77777777"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Stopień pilności </w:t>
      </w:r>
      <w:r>
        <w:rPr>
          <w:vertAlign w:val="superscript"/>
        </w:rPr>
        <w:t>6</w:t>
      </w:r>
      <w:r>
        <w:t>) ………………………………………………………………………………………………………………………………….</w:t>
      </w:r>
    </w:p>
    <w:p w14:paraId="1C599831" w14:textId="77777777" w:rsidR="008F7597" w:rsidRDefault="008F7597">
      <w:pPr>
        <w:spacing w:after="173"/>
        <w:ind w:left="245"/>
      </w:pPr>
    </w:p>
    <w:p w14:paraId="343060E0" w14:textId="77777777" w:rsidR="008F7597" w:rsidRDefault="006B2FCC">
      <w:pPr>
        <w:spacing w:after="173"/>
        <w:ind w:left="245"/>
      </w:pPr>
      <w:r>
        <w:t>Data …………………………………………………………                                                 ………………………………………</w:t>
      </w:r>
    </w:p>
    <w:p w14:paraId="3F013962" w14:textId="77777777" w:rsidR="008F7597" w:rsidRDefault="006B2FCC">
      <w:pPr>
        <w:spacing w:after="173"/>
        <w:ind w:left="245"/>
      </w:pPr>
      <w:r>
        <w:t xml:space="preserve">                                                                                                                                             (podpis)</w:t>
      </w:r>
    </w:p>
    <w:p w14:paraId="2D032D6F" w14:textId="77777777" w:rsidR="008F7597" w:rsidRDefault="008F7597">
      <w:pPr>
        <w:spacing w:after="173"/>
        <w:ind w:left="245"/>
      </w:pPr>
    </w:p>
    <w:p w14:paraId="6DF2C414" w14:textId="77777777" w:rsidR="008F7597" w:rsidRDefault="008F7597">
      <w:pPr>
        <w:spacing w:after="173"/>
        <w:ind w:left="245"/>
      </w:pPr>
    </w:p>
    <w:p w14:paraId="15591B6B" w14:textId="77777777" w:rsidR="008F7597" w:rsidRDefault="008F7597">
      <w:pPr>
        <w:spacing w:after="173"/>
        <w:ind w:left="245"/>
      </w:pPr>
    </w:p>
    <w:p w14:paraId="167D9DEF" w14:textId="77777777" w:rsidR="008F7597" w:rsidRDefault="008F7597">
      <w:pPr>
        <w:spacing w:after="2" w:line="247" w:lineRule="auto"/>
        <w:ind w:right="2008"/>
        <w:jc w:val="both"/>
        <w:rPr>
          <w:sz w:val="12"/>
        </w:rPr>
      </w:pPr>
    </w:p>
    <w:p w14:paraId="6C2086EE" w14:textId="77777777"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 faktycznego miejsca występowania azbestu </w:t>
      </w:r>
    </w:p>
    <w:p w14:paraId="36E53FA3" w14:textId="77777777"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>Należy podać rodzaj zabudowy: budynek mieszkalny, budynek gospodarczy.</w:t>
      </w:r>
    </w:p>
    <w:p w14:paraId="13C72EB4" w14:textId="77777777"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Należy podać numer działki ewidencyjnej i numer obrębu ewidencyjnego faktycznego miejsca występowania azbestu, </w:t>
      </w:r>
    </w:p>
    <w:p w14:paraId="5B5764BD" w14:textId="77777777"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>Przy określaniu rodzaju wyrobu zawierającego azbest należy stosować następującą klasyfikację:</w:t>
      </w:r>
    </w:p>
    <w:p w14:paraId="42C08D16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płyty azbestowo-cementowe płaskie stosowane w budownictwie,</w:t>
      </w:r>
    </w:p>
    <w:p w14:paraId="6FF16A71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płyty faliste azbestowo-cementowe dla budownictwa,</w:t>
      </w:r>
    </w:p>
    <w:p w14:paraId="1B8D6F02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rury i złącza azbestowo-cementowe,</w:t>
      </w:r>
    </w:p>
    <w:p w14:paraId="1BE8603E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izolacje natryskowe środkami zawierającymi w swoim składzie azbest,</w:t>
      </w:r>
    </w:p>
    <w:p w14:paraId="3CC0ED0F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wyroby cierne azbestowo-kauczukowe,</w:t>
      </w:r>
    </w:p>
    <w:p w14:paraId="50533DAD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przędza specjalna, w tym włókna azbestowe obrobione,</w:t>
      </w:r>
    </w:p>
    <w:p w14:paraId="2471FEE6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szczeliwa azbestowe,</w:t>
      </w:r>
    </w:p>
    <w:p w14:paraId="444C8A5B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taśmy tkane i plecione, sznury i sznurki,</w:t>
      </w:r>
    </w:p>
    <w:p w14:paraId="4764A5DE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wyroby azbestowo-kauczukowe, z wyjątkiem wyrobów ciernych,</w:t>
      </w:r>
    </w:p>
    <w:p w14:paraId="7B3C0332" w14:textId="77777777"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papier, tektura,</w:t>
      </w:r>
    </w:p>
    <w:p w14:paraId="4853954B" w14:textId="77777777" w:rsidR="008F7597" w:rsidRDefault="006B2FCC">
      <w:pPr>
        <w:numPr>
          <w:ilvl w:val="0"/>
          <w:numId w:val="3"/>
        </w:numPr>
        <w:tabs>
          <w:tab w:val="left" w:pos="-731"/>
        </w:tabs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wyroby zawierające azbest, oddzielnie niewymienione, w tym papier i tektura, podać jakie.</w:t>
      </w:r>
    </w:p>
    <w:p w14:paraId="49932919" w14:textId="77777777" w:rsidR="008F7597" w:rsidRDefault="006B2FCC">
      <w:pPr>
        <w:pStyle w:val="Akapitzlist"/>
        <w:numPr>
          <w:ilvl w:val="0"/>
          <w:numId w:val="2"/>
        </w:numPr>
        <w:spacing w:after="884" w:line="247" w:lineRule="auto"/>
        <w:ind w:left="367" w:right="76" w:hanging="137"/>
        <w:jc w:val="both"/>
      </w:pPr>
      <w:r>
        <w:rPr>
          <w:sz w:val="16"/>
          <w:szCs w:val="16"/>
        </w:rPr>
        <w:t>Ilość wyrobów zawierających azbest należy podać w m</w:t>
      </w:r>
      <w:r>
        <w:rPr>
          <w:sz w:val="16"/>
          <w:szCs w:val="16"/>
          <w:vertAlign w:val="superscript"/>
        </w:rPr>
        <w:t>2</w:t>
      </w:r>
    </w:p>
    <w:p w14:paraId="2D9C8F88" w14:textId="77777777" w:rsidR="008F7597" w:rsidRDefault="006B2FCC">
      <w:pPr>
        <w:pStyle w:val="Akapitzlist"/>
        <w:numPr>
          <w:ilvl w:val="0"/>
          <w:numId w:val="2"/>
        </w:numPr>
        <w:spacing w:after="884" w:line="247" w:lineRule="auto"/>
        <w:ind w:left="367" w:right="76" w:hanging="137"/>
        <w:jc w:val="both"/>
        <w:rPr>
          <w:sz w:val="16"/>
          <w:szCs w:val="16"/>
        </w:rPr>
        <w:sectPr w:rsidR="008F7597">
          <w:pgSz w:w="11909" w:h="16841"/>
          <w:pgMar w:top="518" w:right="1331" w:bottom="1361" w:left="1130" w:header="708" w:footer="708" w:gutter="0"/>
          <w:cols w:space="708"/>
        </w:sectPr>
      </w:pPr>
      <w:r>
        <w:rPr>
          <w:sz w:val="16"/>
          <w:szCs w:val="16"/>
        </w:rPr>
        <w:t>Według Oceny stanu i możliwości bezpiecznego użytkowania wyrobów zawierających azbest" określonej w załączniku nr 1 do Rozporządzenia Ministra Gospodarki, Pracy Polityki Społeczne] z dnia 2 kwietnia 2004 r. w sprawie sposobów i warunków użytkowania i usuwania wyrobów zawierających azbest (Dz. U. Nr , poz. 649 oraz z 2010 r. Nr 162, poz.1089)</w:t>
      </w:r>
    </w:p>
    <w:p w14:paraId="6A3B1A03" w14:textId="77777777" w:rsidR="008F7597" w:rsidRDefault="008F7597"/>
    <w:sectPr w:rsidR="008F759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A670" w14:textId="77777777" w:rsidR="0001583F" w:rsidRDefault="0001583F">
      <w:pPr>
        <w:spacing w:after="0" w:line="240" w:lineRule="auto"/>
      </w:pPr>
      <w:r>
        <w:separator/>
      </w:r>
    </w:p>
  </w:endnote>
  <w:endnote w:type="continuationSeparator" w:id="0">
    <w:p w14:paraId="5207307D" w14:textId="77777777" w:rsidR="0001583F" w:rsidRDefault="0001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901D" w14:textId="77777777" w:rsidR="0001583F" w:rsidRDefault="0001583F">
      <w:pPr>
        <w:spacing w:after="0" w:line="240" w:lineRule="auto"/>
      </w:pPr>
      <w:r>
        <w:separator/>
      </w:r>
    </w:p>
  </w:footnote>
  <w:footnote w:type="continuationSeparator" w:id="0">
    <w:p w14:paraId="1D458226" w14:textId="77777777" w:rsidR="0001583F" w:rsidRDefault="0001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8E3"/>
    <w:multiLevelType w:val="multilevel"/>
    <w:tmpl w:val="D0664E4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 w15:restartNumberingAfterBreak="0">
    <w:nsid w:val="33697CC6"/>
    <w:multiLevelType w:val="multilevel"/>
    <w:tmpl w:val="0D6650A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2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7D00"/>
    <w:multiLevelType w:val="multilevel"/>
    <w:tmpl w:val="54244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88203">
    <w:abstractNumId w:val="2"/>
  </w:num>
  <w:num w:numId="2" w16cid:durableId="1281837974">
    <w:abstractNumId w:val="1"/>
  </w:num>
  <w:num w:numId="3" w16cid:durableId="6003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97"/>
    <w:rsid w:val="0001583F"/>
    <w:rsid w:val="006B2FCC"/>
    <w:rsid w:val="008F7597"/>
    <w:rsid w:val="00E91392"/>
    <w:rsid w:val="00F86BE9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0841"/>
  <w15:docId w15:val="{F06BCFF2-B01F-428D-99E6-2DB22E8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Daria Olczyk</cp:lastModifiedBy>
  <cp:revision>2</cp:revision>
  <dcterms:created xsi:type="dcterms:W3CDTF">2025-01-29T13:30:00Z</dcterms:created>
  <dcterms:modified xsi:type="dcterms:W3CDTF">2025-01-29T13:30:00Z</dcterms:modified>
</cp:coreProperties>
</file>